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8720" w14:textId="77777777" w:rsidR="009E133E" w:rsidRPr="00AC1D49" w:rsidRDefault="00000000" w:rsidP="00AC1D49">
      <w:pPr>
        <w:spacing w:after="120"/>
        <w:jc w:val="center"/>
        <w:rPr>
          <w:sz w:val="28"/>
          <w:szCs w:val="28"/>
        </w:rPr>
      </w:pPr>
      <w:r w:rsidRPr="00AC1D49">
        <w:rPr>
          <w:sz w:val="28"/>
          <w:szCs w:val="28"/>
        </w:rPr>
        <w:t>Пользовательское соглашение</w:t>
      </w:r>
    </w:p>
    <w:p w14:paraId="5F9FC631" w14:textId="77777777" w:rsidR="009E133E" w:rsidRPr="00AC1D49" w:rsidRDefault="009E133E" w:rsidP="00AC1D49">
      <w:pPr>
        <w:spacing w:after="120"/>
        <w:rPr>
          <w:sz w:val="28"/>
          <w:szCs w:val="28"/>
        </w:rPr>
      </w:pPr>
    </w:p>
    <w:p w14:paraId="0F833167" w14:textId="01E9AF72" w:rsidR="009E133E" w:rsidRPr="00AC1D49" w:rsidRDefault="00000000" w:rsidP="00AC1D49">
      <w:pPr>
        <w:spacing w:after="120"/>
        <w:rPr>
          <w:sz w:val="28"/>
          <w:szCs w:val="28"/>
          <w:lang w:val="ru-RU"/>
        </w:rPr>
      </w:pPr>
      <w:r w:rsidRPr="00AC1D49">
        <w:rPr>
          <w:sz w:val="28"/>
          <w:szCs w:val="28"/>
        </w:rPr>
        <w:t xml:space="preserve">г. </w:t>
      </w:r>
      <w:r w:rsidR="00AC1D49" w:rsidRPr="00AC1D49">
        <w:rPr>
          <w:sz w:val="28"/>
          <w:szCs w:val="28"/>
        </w:rPr>
        <w:t>Сургут</w:t>
      </w:r>
    </w:p>
    <w:p w14:paraId="664739DB" w14:textId="2D764819" w:rsidR="009E133E" w:rsidRPr="00AC1D49" w:rsidRDefault="00000000" w:rsidP="00AC1D49">
      <w:pPr>
        <w:spacing w:after="120"/>
        <w:ind w:firstLine="567"/>
        <w:jc w:val="both"/>
        <w:rPr>
          <w:sz w:val="28"/>
          <w:szCs w:val="28"/>
        </w:rPr>
      </w:pPr>
      <w:r w:rsidRPr="00AC1D49">
        <w:rPr>
          <w:sz w:val="28"/>
          <w:szCs w:val="28"/>
        </w:rPr>
        <w:t>Настоящее Соглашение является публичной офертой в соответствии со  ст.</w:t>
      </w:r>
      <w:r w:rsidR="00AC1D49" w:rsidRPr="00AC1D49">
        <w:rPr>
          <w:sz w:val="28"/>
          <w:szCs w:val="28"/>
          <w:lang w:val="ru-RU"/>
        </w:rPr>
        <w:t xml:space="preserve"> </w:t>
      </w:r>
      <w:r w:rsidRPr="00AC1D49">
        <w:rPr>
          <w:sz w:val="28"/>
          <w:szCs w:val="28"/>
        </w:rPr>
        <w:t>437 Гражданского кодекса Российской Федерации и определяет условия использования материалов и сервисов, размещенных на сайте ИНТЦ "</w:t>
      </w:r>
      <w:r w:rsidR="00AC1D49">
        <w:rPr>
          <w:sz w:val="28"/>
          <w:szCs w:val="28"/>
          <w:lang w:val="ru-RU"/>
        </w:rPr>
        <w:t>ЮНИТИ ПАРК</w:t>
      </w:r>
      <w:r w:rsidRPr="00AC1D49">
        <w:rPr>
          <w:sz w:val="28"/>
          <w:szCs w:val="28"/>
        </w:rPr>
        <w:t xml:space="preserve">"  в  сети  Интернет  по  адресу: </w:t>
      </w:r>
      <w:hyperlink r:id="rId5" w:history="1">
        <w:r w:rsidR="00AC1D49" w:rsidRPr="00982AC0">
          <w:rPr>
            <w:rStyle w:val="a5"/>
            <w:sz w:val="28"/>
            <w:szCs w:val="28"/>
          </w:rPr>
          <w:t>www.</w:t>
        </w:r>
        <w:r w:rsidR="00AC1D49" w:rsidRPr="00982AC0">
          <w:rPr>
            <w:rStyle w:val="a5"/>
            <w:sz w:val="28"/>
            <w:szCs w:val="28"/>
            <w:lang w:val="ru-RU"/>
          </w:rPr>
          <w:t>______________</w:t>
        </w:r>
        <w:r w:rsidR="00AC1D49" w:rsidRPr="00982AC0">
          <w:rPr>
            <w:rStyle w:val="a5"/>
            <w:sz w:val="28"/>
            <w:szCs w:val="28"/>
          </w:rPr>
          <w:t>.ru</w:t>
        </w:r>
      </w:hyperlink>
      <w:r w:rsidRPr="00AC1D49">
        <w:rPr>
          <w:sz w:val="28"/>
          <w:szCs w:val="28"/>
        </w:rPr>
        <w:t>,  посетителями и пользователями данного интернет-сайта (далее - Сайт).</w:t>
      </w:r>
    </w:p>
    <w:p w14:paraId="5583820A" w14:textId="77777777" w:rsidR="009E133E" w:rsidRPr="00AC1D49" w:rsidRDefault="009E133E" w:rsidP="00AC1D49">
      <w:pPr>
        <w:spacing w:after="120"/>
        <w:rPr>
          <w:sz w:val="28"/>
          <w:szCs w:val="28"/>
        </w:rPr>
      </w:pPr>
    </w:p>
    <w:p w14:paraId="3120A0A9" w14:textId="0AD6F0A2" w:rsidR="009E133E" w:rsidRPr="00AC1D49" w:rsidRDefault="00AC1D49" w:rsidP="00AC1D49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 w:rsidR="00000000" w:rsidRPr="00AC1D49">
        <w:rPr>
          <w:sz w:val="28"/>
          <w:szCs w:val="28"/>
        </w:rPr>
        <w:t>Общие условия</w:t>
      </w:r>
    </w:p>
    <w:p w14:paraId="213E70C8" w14:textId="71724EA9" w:rsidR="00AC1D49" w:rsidRPr="00AC1D49" w:rsidRDefault="00000000" w:rsidP="00AC1D49">
      <w:pPr>
        <w:pStyle w:val="a4"/>
        <w:numPr>
          <w:ilvl w:val="1"/>
          <w:numId w:val="6"/>
        </w:numPr>
        <w:spacing w:after="120"/>
        <w:ind w:left="0" w:firstLine="0"/>
        <w:rPr>
          <w:sz w:val="28"/>
          <w:szCs w:val="28"/>
        </w:rPr>
      </w:pPr>
      <w:r w:rsidRPr="00AC1D49">
        <w:rPr>
          <w:sz w:val="28"/>
          <w:szCs w:val="28"/>
        </w:rPr>
        <w:t xml:space="preserve">Сайт создан в целях реализации проекта создания Инновационного научно-технологического центра </w:t>
      </w:r>
      <w:r w:rsidR="00894D97">
        <w:rPr>
          <w:sz w:val="28"/>
          <w:szCs w:val="28"/>
        </w:rPr>
        <w:t>«</w:t>
      </w:r>
      <w:r w:rsidR="00AC1D49">
        <w:rPr>
          <w:sz w:val="28"/>
          <w:szCs w:val="28"/>
          <w:lang w:val="ru-RU"/>
        </w:rPr>
        <w:t>ЮНИТИ ПАРК</w:t>
      </w:r>
      <w:r w:rsidR="00894D97">
        <w:rPr>
          <w:sz w:val="28"/>
          <w:szCs w:val="28"/>
        </w:rPr>
        <w:t>»</w:t>
      </w:r>
      <w:r w:rsidRPr="00AC1D49">
        <w:rPr>
          <w:sz w:val="28"/>
          <w:szCs w:val="28"/>
        </w:rPr>
        <w:t xml:space="preserve"> (далее – Проект).</w:t>
      </w:r>
    </w:p>
    <w:p w14:paraId="6B67CD43" w14:textId="77777777" w:rsidR="00AC1D49" w:rsidRPr="00AC1D49" w:rsidRDefault="00000000" w:rsidP="00AC1D49">
      <w:pPr>
        <w:pStyle w:val="a4"/>
        <w:numPr>
          <w:ilvl w:val="1"/>
          <w:numId w:val="6"/>
        </w:numPr>
        <w:spacing w:after="120"/>
        <w:ind w:left="0" w:firstLine="0"/>
        <w:rPr>
          <w:sz w:val="28"/>
          <w:szCs w:val="28"/>
        </w:rPr>
      </w:pPr>
      <w:r w:rsidRPr="00AC1D49">
        <w:rPr>
          <w:sz w:val="28"/>
          <w:szCs w:val="28"/>
        </w:rPr>
        <w:t>Сайт содержит материалы и сервисы: доступ к средствам поиска и навигации по Сайту; доступ к информации о Проекте; иные виды услуг (сервисов), предоставляемые на Сайте.</w:t>
      </w:r>
    </w:p>
    <w:p w14:paraId="4D55AF26" w14:textId="77777777" w:rsidR="00AC1D49" w:rsidRPr="00AC1D49" w:rsidRDefault="00000000" w:rsidP="00AC1D49">
      <w:pPr>
        <w:pStyle w:val="a4"/>
        <w:numPr>
          <w:ilvl w:val="1"/>
          <w:numId w:val="6"/>
        </w:numPr>
        <w:spacing w:after="120"/>
        <w:ind w:left="0" w:firstLine="0"/>
        <w:rPr>
          <w:sz w:val="28"/>
          <w:szCs w:val="28"/>
        </w:rPr>
      </w:pPr>
      <w:r w:rsidRPr="00AC1D49">
        <w:rPr>
          <w:sz w:val="28"/>
          <w:szCs w:val="28"/>
        </w:rPr>
        <w:t>Использование материалов и сервисов Сайта регулируется нормами действующего законодательства Российской Федерации.</w:t>
      </w:r>
    </w:p>
    <w:p w14:paraId="518D4635" w14:textId="3C86E70A" w:rsidR="00AC1D49" w:rsidRPr="00AC1D49" w:rsidRDefault="00000000" w:rsidP="00AC1D49">
      <w:pPr>
        <w:pStyle w:val="a4"/>
        <w:numPr>
          <w:ilvl w:val="1"/>
          <w:numId w:val="6"/>
        </w:numPr>
        <w:spacing w:after="120"/>
        <w:ind w:left="0" w:firstLine="0"/>
        <w:rPr>
          <w:sz w:val="28"/>
          <w:szCs w:val="28"/>
        </w:rPr>
      </w:pPr>
      <w:r w:rsidRPr="00AC1D49">
        <w:rPr>
          <w:sz w:val="28"/>
          <w:szCs w:val="28"/>
        </w:rPr>
        <w:t>Возможность использования материалов и сервисов Сайта предоставляется Администрацией Сайта Пользователю безвозмездно</w:t>
      </w:r>
      <w:r w:rsidR="00894D97">
        <w:rPr>
          <w:sz w:val="28"/>
          <w:szCs w:val="28"/>
          <w:lang w:val="ru-RU"/>
        </w:rPr>
        <w:t>, при условии соблюдения требований настоящего Соглашения</w:t>
      </w:r>
      <w:r w:rsidRPr="00AC1D49">
        <w:rPr>
          <w:sz w:val="28"/>
          <w:szCs w:val="28"/>
        </w:rPr>
        <w:t>.</w:t>
      </w:r>
    </w:p>
    <w:p w14:paraId="4374FD67" w14:textId="77777777" w:rsidR="00AC1D49" w:rsidRPr="00AC1D49" w:rsidRDefault="00000000" w:rsidP="00AC1D49">
      <w:pPr>
        <w:pStyle w:val="a4"/>
        <w:numPr>
          <w:ilvl w:val="1"/>
          <w:numId w:val="6"/>
        </w:numPr>
        <w:spacing w:after="120"/>
        <w:ind w:left="0" w:firstLine="0"/>
        <w:rPr>
          <w:sz w:val="28"/>
          <w:szCs w:val="28"/>
        </w:rPr>
      </w:pPr>
      <w:r w:rsidRPr="00AC1D49">
        <w:rPr>
          <w:sz w:val="28"/>
          <w:szCs w:val="28"/>
        </w:rPr>
        <w:t>Использование материалов и сервисов Сайта регулируется нормами действующего законодательства Российской Федерации.</w:t>
      </w:r>
    </w:p>
    <w:p w14:paraId="0F904D60" w14:textId="77777777" w:rsidR="00AC1D49" w:rsidRPr="00AC1D49" w:rsidRDefault="00000000" w:rsidP="00AC1D49">
      <w:pPr>
        <w:pStyle w:val="a4"/>
        <w:numPr>
          <w:ilvl w:val="1"/>
          <w:numId w:val="6"/>
        </w:numPr>
        <w:spacing w:after="120"/>
        <w:ind w:left="0" w:firstLine="0"/>
        <w:rPr>
          <w:sz w:val="28"/>
          <w:szCs w:val="28"/>
        </w:rPr>
      </w:pPr>
      <w:commentRangeStart w:id="0"/>
      <w:r w:rsidRPr="00AC1D49">
        <w:rPr>
          <w:sz w:val="28"/>
          <w:szCs w:val="28"/>
        </w:rPr>
        <w:t>Для получения доступа к материалам и сервисам Сайта Пользователю необходимо заполнить регистрационную форму.</w:t>
      </w:r>
      <w:commentRangeEnd w:id="0"/>
      <w:r w:rsidR="00894D97">
        <w:rPr>
          <w:rStyle w:val="a7"/>
        </w:rPr>
        <w:commentReference w:id="0"/>
      </w:r>
    </w:p>
    <w:p w14:paraId="526B4DD7" w14:textId="77777777" w:rsidR="00AC1D49" w:rsidRPr="00AC1D49" w:rsidRDefault="00000000" w:rsidP="00AC1D49">
      <w:pPr>
        <w:pStyle w:val="a4"/>
        <w:numPr>
          <w:ilvl w:val="1"/>
          <w:numId w:val="6"/>
        </w:numPr>
        <w:spacing w:after="120"/>
        <w:ind w:left="0" w:firstLine="0"/>
        <w:rPr>
          <w:sz w:val="28"/>
          <w:szCs w:val="28"/>
        </w:rPr>
      </w:pPr>
      <w:r w:rsidRPr="00AC1D49">
        <w:rPr>
          <w:sz w:val="28"/>
          <w:szCs w:val="28"/>
        </w:rPr>
        <w:t>Получая доступ к материалам Сайта, Пользователь считается присоединившимся к настоящему Соглашению.</w:t>
      </w:r>
    </w:p>
    <w:p w14:paraId="755ACD6D" w14:textId="77777777" w:rsidR="00AC1D49" w:rsidRPr="00AC1D49" w:rsidRDefault="00000000" w:rsidP="00AC1D49">
      <w:pPr>
        <w:pStyle w:val="a4"/>
        <w:numPr>
          <w:ilvl w:val="1"/>
          <w:numId w:val="6"/>
        </w:numPr>
        <w:spacing w:after="120"/>
        <w:ind w:left="0" w:firstLine="0"/>
        <w:rPr>
          <w:sz w:val="28"/>
          <w:szCs w:val="28"/>
        </w:rPr>
      </w:pPr>
      <w:r w:rsidRPr="00AC1D49">
        <w:rPr>
          <w:sz w:val="28"/>
          <w:szCs w:val="28"/>
        </w:rPr>
        <w:t>Пользователь может использовать материалы Сайта и предоставляемые на Сайте сервисы следующим образом: регистрироваться и/или авторизоваться на Сайте; просматривать размещенные на Сайте материалы; использовать иные возможности, представленные на Сайте, включая подачу заявок на участие в Проекте.</w:t>
      </w:r>
    </w:p>
    <w:p w14:paraId="29455356" w14:textId="77777777" w:rsidR="00AC1D49" w:rsidRPr="00AC1D49" w:rsidRDefault="00000000" w:rsidP="00AC1D49">
      <w:pPr>
        <w:pStyle w:val="a4"/>
        <w:numPr>
          <w:ilvl w:val="1"/>
          <w:numId w:val="6"/>
        </w:numPr>
        <w:spacing w:after="120"/>
        <w:ind w:left="0" w:firstLine="0"/>
        <w:rPr>
          <w:sz w:val="28"/>
          <w:szCs w:val="28"/>
        </w:rPr>
      </w:pPr>
      <w:commentRangeStart w:id="1"/>
      <w:r w:rsidRPr="00AC1D49">
        <w:rPr>
          <w:sz w:val="28"/>
          <w:szCs w:val="28"/>
        </w:rPr>
        <w:t xml:space="preserve">Факт регистрации </w:t>
      </w:r>
      <w:commentRangeEnd w:id="1"/>
      <w:r w:rsidR="00894D97">
        <w:rPr>
          <w:rStyle w:val="a7"/>
        </w:rPr>
        <w:commentReference w:id="1"/>
      </w:r>
      <w:r w:rsidRPr="00AC1D49">
        <w:rPr>
          <w:sz w:val="28"/>
          <w:szCs w:val="28"/>
        </w:rPr>
        <w:t>на Сайте с учетом предварительного ознакомления с настоящим Соглашением является достаточной формой согласия Пользователя на обработку его персональных данных в целях предоставления Пользователю доступа к содержащимся на Сайте материалам и сервисам согласно п. 1.2.</w:t>
      </w:r>
    </w:p>
    <w:p w14:paraId="155E1FAE" w14:textId="3D6284F2" w:rsidR="00AC1D49" w:rsidRPr="00AC1D49" w:rsidRDefault="00000000" w:rsidP="00AC1D49">
      <w:pPr>
        <w:pStyle w:val="a4"/>
        <w:numPr>
          <w:ilvl w:val="1"/>
          <w:numId w:val="6"/>
        </w:numPr>
        <w:spacing w:after="120"/>
        <w:ind w:left="0" w:firstLine="0"/>
        <w:rPr>
          <w:sz w:val="28"/>
          <w:szCs w:val="28"/>
        </w:rPr>
      </w:pPr>
      <w:commentRangeStart w:id="2"/>
      <w:r w:rsidRPr="00AC1D49">
        <w:rPr>
          <w:sz w:val="28"/>
          <w:szCs w:val="28"/>
        </w:rPr>
        <w:lastRenderedPageBreak/>
        <w:t xml:space="preserve">Администрация Сайта может </w:t>
      </w:r>
      <w:r w:rsidR="00894D97">
        <w:rPr>
          <w:sz w:val="28"/>
          <w:szCs w:val="28"/>
          <w:lang w:val="ru-RU"/>
        </w:rPr>
        <w:t>направлять</w:t>
      </w:r>
      <w:r w:rsidRPr="00AC1D49">
        <w:rPr>
          <w:sz w:val="28"/>
          <w:szCs w:val="28"/>
        </w:rPr>
        <w:t xml:space="preserve"> Пользовател</w:t>
      </w:r>
      <w:r w:rsidR="00894D97">
        <w:rPr>
          <w:sz w:val="28"/>
          <w:szCs w:val="28"/>
          <w:lang w:val="ru-RU"/>
        </w:rPr>
        <w:t>ям</w:t>
      </w:r>
      <w:r w:rsidRPr="00AC1D49">
        <w:rPr>
          <w:sz w:val="28"/>
          <w:szCs w:val="28"/>
        </w:rPr>
        <w:t xml:space="preserve"> рассылку информации, связанной с графиком работы </w:t>
      </w:r>
      <w:r w:rsidR="00CA0434">
        <w:rPr>
          <w:sz w:val="28"/>
          <w:szCs w:val="28"/>
          <w:lang w:val="ru-RU"/>
        </w:rPr>
        <w:t>ИНТЦ «ЮНИТИ ПАРК»</w:t>
      </w:r>
      <w:r w:rsidRPr="00AC1D49">
        <w:rPr>
          <w:sz w:val="28"/>
          <w:szCs w:val="28"/>
        </w:rPr>
        <w:t>, проводимыми</w:t>
      </w:r>
      <w:r w:rsidR="00AC1D49" w:rsidRPr="00AC1D49">
        <w:rPr>
          <w:sz w:val="28"/>
          <w:szCs w:val="28"/>
          <w:lang w:val="ru-RU"/>
        </w:rPr>
        <w:t xml:space="preserve"> </w:t>
      </w:r>
      <w:r w:rsidRPr="00AC1D49">
        <w:rPr>
          <w:sz w:val="28"/>
          <w:szCs w:val="28"/>
        </w:rPr>
        <w:t>мероприятиями</w:t>
      </w:r>
      <w:r w:rsidR="00894D97">
        <w:rPr>
          <w:sz w:val="28"/>
          <w:szCs w:val="28"/>
          <w:lang w:val="ru-RU"/>
        </w:rPr>
        <w:t>, рекламной</w:t>
      </w:r>
      <w:r w:rsidRPr="00AC1D49">
        <w:rPr>
          <w:sz w:val="28"/>
          <w:szCs w:val="28"/>
        </w:rPr>
        <w:t xml:space="preserve"> и иной необходимой информацией</w:t>
      </w:r>
      <w:r w:rsidR="00894D97">
        <w:rPr>
          <w:sz w:val="28"/>
          <w:szCs w:val="28"/>
          <w:lang w:val="ru-RU"/>
        </w:rPr>
        <w:t>, по усмотрению Администрации Сайта</w:t>
      </w:r>
      <w:r w:rsidRPr="00AC1D49">
        <w:rPr>
          <w:sz w:val="28"/>
          <w:szCs w:val="28"/>
        </w:rPr>
        <w:t>. Рассылка осуществляется посредством сообщений sms, push или электронной почты</w:t>
      </w:r>
      <w:r w:rsidR="00894D97">
        <w:rPr>
          <w:sz w:val="28"/>
          <w:szCs w:val="28"/>
          <w:lang w:val="ru-RU"/>
        </w:rPr>
        <w:t>, в зависимости от выбранного Пользователем канала связи</w:t>
      </w:r>
      <w:r w:rsidRPr="00AC1D49">
        <w:rPr>
          <w:sz w:val="28"/>
          <w:szCs w:val="28"/>
        </w:rPr>
        <w:t>. Необходимая контактная информация предоставляется Пользователем при заполнении регистрационной формы.</w:t>
      </w:r>
      <w:commentRangeEnd w:id="2"/>
      <w:r w:rsidR="00894D97">
        <w:rPr>
          <w:rStyle w:val="a7"/>
        </w:rPr>
        <w:commentReference w:id="2"/>
      </w:r>
    </w:p>
    <w:p w14:paraId="1CC8D63A" w14:textId="57BB4A76" w:rsidR="009E133E" w:rsidRPr="00AC1D49" w:rsidRDefault="00000000" w:rsidP="00AC1D49">
      <w:pPr>
        <w:pStyle w:val="a4"/>
        <w:numPr>
          <w:ilvl w:val="1"/>
          <w:numId w:val="6"/>
        </w:numPr>
        <w:spacing w:after="120"/>
        <w:ind w:left="0" w:firstLine="0"/>
        <w:rPr>
          <w:sz w:val="28"/>
          <w:szCs w:val="28"/>
        </w:rPr>
      </w:pPr>
      <w:r w:rsidRPr="00AC1D49">
        <w:rPr>
          <w:sz w:val="28"/>
          <w:szCs w:val="28"/>
        </w:rPr>
        <w:t xml:space="preserve">Администрация Сайта вправе в любое время в одностороннем порядке изменять условия настоящего Соглашения. Такие изменения вступают в силу </w:t>
      </w:r>
      <w:r w:rsidR="00894D97">
        <w:rPr>
          <w:sz w:val="28"/>
          <w:szCs w:val="28"/>
          <w:lang w:val="ru-RU"/>
        </w:rPr>
        <w:t>после</w:t>
      </w:r>
      <w:r w:rsidRPr="00AC1D49">
        <w:rPr>
          <w:sz w:val="28"/>
          <w:szCs w:val="28"/>
        </w:rPr>
        <w:t xml:space="preserve"> размещения новой версии Соглашения на </w:t>
      </w:r>
      <w:r w:rsidR="00894D97">
        <w:rPr>
          <w:sz w:val="28"/>
          <w:szCs w:val="28"/>
          <w:lang w:val="ru-RU"/>
        </w:rPr>
        <w:t>С</w:t>
      </w:r>
      <w:proofErr w:type="spellStart"/>
      <w:r w:rsidRPr="00AC1D49">
        <w:rPr>
          <w:sz w:val="28"/>
          <w:szCs w:val="28"/>
        </w:rPr>
        <w:t>айте</w:t>
      </w:r>
      <w:proofErr w:type="spellEnd"/>
      <w:r w:rsidR="00894D97">
        <w:rPr>
          <w:sz w:val="28"/>
          <w:szCs w:val="28"/>
          <w:lang w:val="ru-RU"/>
        </w:rPr>
        <w:t xml:space="preserve"> незамедлительно</w:t>
      </w:r>
      <w:r w:rsidRPr="00AC1D49">
        <w:rPr>
          <w:sz w:val="28"/>
          <w:szCs w:val="28"/>
        </w:rPr>
        <w:t xml:space="preserve">. При несогласии Пользователя с внесенными изменениями он обязан отказаться от </w:t>
      </w:r>
      <w:r w:rsidR="00894D97">
        <w:rPr>
          <w:sz w:val="28"/>
          <w:szCs w:val="28"/>
          <w:lang w:val="ru-RU"/>
        </w:rPr>
        <w:t>использования</w:t>
      </w:r>
      <w:r w:rsidRPr="00AC1D49">
        <w:rPr>
          <w:sz w:val="28"/>
          <w:szCs w:val="28"/>
        </w:rPr>
        <w:t xml:space="preserve"> Сайт</w:t>
      </w:r>
      <w:r w:rsidR="00894D97">
        <w:rPr>
          <w:sz w:val="28"/>
          <w:szCs w:val="28"/>
          <w:lang w:val="ru-RU"/>
        </w:rPr>
        <w:t>а</w:t>
      </w:r>
      <w:r w:rsidRPr="00AC1D49">
        <w:rPr>
          <w:sz w:val="28"/>
          <w:szCs w:val="28"/>
        </w:rPr>
        <w:t>, прекратить использование материалов и сервисов Сайта. Продолжение использования материалов и Сервисов сайта означает согласие Пользователя с новой версией Соглашения.</w:t>
      </w:r>
    </w:p>
    <w:p w14:paraId="5FCF2C23" w14:textId="77777777" w:rsidR="009E133E" w:rsidRPr="00AC1D49" w:rsidRDefault="009E133E" w:rsidP="00AC1D49">
      <w:pPr>
        <w:spacing w:after="120"/>
        <w:rPr>
          <w:sz w:val="28"/>
          <w:szCs w:val="28"/>
        </w:rPr>
      </w:pPr>
    </w:p>
    <w:p w14:paraId="29DD15FB" w14:textId="1831F69C" w:rsidR="009E133E" w:rsidRDefault="00AC1D49" w:rsidP="00AC1D49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000000" w:rsidRPr="00AC1D49">
        <w:rPr>
          <w:sz w:val="28"/>
          <w:szCs w:val="28"/>
        </w:rPr>
        <w:t>Обязательства Пользователя</w:t>
      </w:r>
    </w:p>
    <w:p w14:paraId="014CCD94" w14:textId="0A853657" w:rsidR="00AC1D49" w:rsidRDefault="00AC1D49" w:rsidP="00AC1D49">
      <w:p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="00000000" w:rsidRPr="00AC1D49">
        <w:rPr>
          <w:sz w:val="28"/>
          <w:szCs w:val="28"/>
        </w:rPr>
        <w:t>Пользователь соглашается не предпринимать действий, которые могут рассматриваться как нарушающие законодательство Российской Федерации или нормы международного права, в том числе в сфере интеллектуальной собственности, авторских и/или смежных правах, а также не совершать любы</w:t>
      </w:r>
      <w:r w:rsidR="00894D97">
        <w:rPr>
          <w:sz w:val="28"/>
          <w:szCs w:val="28"/>
          <w:lang w:val="ru-RU"/>
        </w:rPr>
        <w:t>е</w:t>
      </w:r>
      <w:r w:rsidR="00000000" w:rsidRPr="00AC1D49">
        <w:rPr>
          <w:sz w:val="28"/>
          <w:szCs w:val="28"/>
        </w:rPr>
        <w:t xml:space="preserve"> действи</w:t>
      </w:r>
      <w:r w:rsidR="00894D97">
        <w:rPr>
          <w:sz w:val="28"/>
          <w:szCs w:val="28"/>
          <w:lang w:val="ru-RU"/>
        </w:rPr>
        <w:t>я</w:t>
      </w:r>
      <w:r w:rsidR="00000000" w:rsidRPr="00AC1D49">
        <w:rPr>
          <w:sz w:val="28"/>
          <w:szCs w:val="28"/>
        </w:rPr>
        <w:t>, которые приводят или могут привести к нарушению нормальной работы Сайта и</w:t>
      </w:r>
      <w:r w:rsidR="00894D97">
        <w:rPr>
          <w:sz w:val="28"/>
          <w:szCs w:val="28"/>
          <w:lang w:val="ru-RU"/>
        </w:rPr>
        <w:t>/или</w:t>
      </w:r>
      <w:r w:rsidR="00000000" w:rsidRPr="00AC1D49">
        <w:rPr>
          <w:sz w:val="28"/>
          <w:szCs w:val="28"/>
        </w:rPr>
        <w:t xml:space="preserve"> сервисов Сайта.</w:t>
      </w:r>
    </w:p>
    <w:p w14:paraId="37C2624A" w14:textId="2BC7BD19" w:rsidR="009E133E" w:rsidRPr="00AC1D49" w:rsidRDefault="00AC1D49" w:rsidP="00AC1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2.2. </w:t>
      </w:r>
      <w:r w:rsidR="00000000" w:rsidRPr="00AC1D49">
        <w:rPr>
          <w:sz w:val="28"/>
          <w:szCs w:val="28"/>
        </w:rPr>
        <w:t>Использование материалов Сайта без согласия правообладателей не допускается (статья 1270 ГК РФ). Для правомерного использования материалов Сайта необходимо заключение лицензионных договоров (получение лицензий) от Правообладателей.</w:t>
      </w:r>
    </w:p>
    <w:p w14:paraId="3741863A" w14:textId="460953F3" w:rsidR="009E133E" w:rsidRPr="00AC1D49" w:rsidRDefault="00AC1D49" w:rsidP="00AC1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2.3. </w:t>
      </w:r>
      <w:r w:rsidR="00000000" w:rsidRPr="00AC1D49">
        <w:rPr>
          <w:sz w:val="28"/>
          <w:szCs w:val="28"/>
        </w:rPr>
        <w:t>При цитировании материалов Сайта, включая охраняемые авторские произведения, ссылка на Сайт обязательна (подпункт 1 пункта 1 статьи 1274 ГК РФ).</w:t>
      </w:r>
    </w:p>
    <w:p w14:paraId="67C734A3" w14:textId="48EF5637" w:rsidR="009E133E" w:rsidRPr="00AC1D49" w:rsidRDefault="00AC1D49" w:rsidP="00AC1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2.4. </w:t>
      </w:r>
      <w:r w:rsidR="00000000" w:rsidRPr="00AC1D49">
        <w:rPr>
          <w:sz w:val="28"/>
          <w:szCs w:val="28"/>
        </w:rPr>
        <w:t>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нравственности.</w:t>
      </w:r>
    </w:p>
    <w:p w14:paraId="603B3BB0" w14:textId="2912BBA4" w:rsidR="009E133E" w:rsidRPr="00AC1D49" w:rsidRDefault="00AC1D49" w:rsidP="00AC1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2.5. </w:t>
      </w:r>
      <w:r w:rsidR="00000000" w:rsidRPr="00AC1D49">
        <w:rPr>
          <w:sz w:val="28"/>
          <w:szCs w:val="28"/>
        </w:rPr>
        <w:t xml:space="preserve">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</w:t>
      </w:r>
      <w:r w:rsidR="00894D97">
        <w:rPr>
          <w:sz w:val="28"/>
          <w:szCs w:val="28"/>
          <w:lang w:val="ru-RU"/>
        </w:rPr>
        <w:t>С</w:t>
      </w:r>
      <w:proofErr w:type="spellStart"/>
      <w:r w:rsidR="00000000" w:rsidRPr="00AC1D49">
        <w:rPr>
          <w:sz w:val="28"/>
          <w:szCs w:val="28"/>
        </w:rPr>
        <w:t>айте</w:t>
      </w:r>
      <w:proofErr w:type="spellEnd"/>
      <w:r w:rsidR="00000000" w:rsidRPr="00AC1D49">
        <w:rPr>
          <w:sz w:val="28"/>
          <w:szCs w:val="28"/>
        </w:rPr>
        <w:t>.</w:t>
      </w:r>
    </w:p>
    <w:p w14:paraId="71AF8FE3" w14:textId="60653763" w:rsidR="009E133E" w:rsidRPr="00AC1D49" w:rsidRDefault="00AC1D49" w:rsidP="00AC1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2.7. </w:t>
      </w:r>
      <w:r w:rsidR="00000000" w:rsidRPr="00AC1D49">
        <w:rPr>
          <w:sz w:val="28"/>
          <w:szCs w:val="28"/>
        </w:rPr>
        <w:t xml:space="preserve">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</w:t>
      </w:r>
      <w:r w:rsidR="00000000" w:rsidRPr="00AC1D49">
        <w:rPr>
          <w:sz w:val="28"/>
          <w:szCs w:val="28"/>
        </w:rPr>
        <w:lastRenderedPageBreak/>
        <w:t>доступными на или полученными через внешние сайты или ресурсы либо иные</w:t>
      </w:r>
      <w:r>
        <w:rPr>
          <w:sz w:val="28"/>
          <w:szCs w:val="28"/>
          <w:lang w:val="ru-RU"/>
        </w:rPr>
        <w:t xml:space="preserve"> </w:t>
      </w:r>
      <w:r w:rsidR="00000000" w:rsidRPr="00AC1D49">
        <w:rPr>
          <w:sz w:val="28"/>
          <w:szCs w:val="28"/>
        </w:rPr>
        <w:t>контакты</w:t>
      </w:r>
      <w:r>
        <w:rPr>
          <w:sz w:val="28"/>
          <w:szCs w:val="28"/>
          <w:lang w:val="ru-RU"/>
        </w:rPr>
        <w:t xml:space="preserve"> </w:t>
      </w:r>
      <w:r w:rsidR="00000000" w:rsidRPr="00AC1D49">
        <w:rPr>
          <w:sz w:val="28"/>
          <w:szCs w:val="28"/>
        </w:rPr>
        <w:t>Пользователя, в которые он вступил, используя размещенную на Сайте информацию или ссылки на внешние ресурсы.</w:t>
      </w:r>
    </w:p>
    <w:p w14:paraId="772FDB0B" w14:textId="5BCFE8E9" w:rsidR="009E133E" w:rsidRPr="00AC1D49" w:rsidRDefault="00AC1D49" w:rsidP="00AC1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2.8. </w:t>
      </w:r>
      <w:r w:rsidR="00000000" w:rsidRPr="00AC1D49">
        <w:rPr>
          <w:sz w:val="28"/>
          <w:szCs w:val="28"/>
        </w:rPr>
        <w:t>Пользователь принимает положение о том, что все материалы и сервисы Сайта или любая их часть могут сопровождаться рекламой. Пользователь согласен с тем, что Администрация Сайта не несет какой-либо ответственности и не имеет каких-либо обязательств в связи с такой рекламой.</w:t>
      </w:r>
    </w:p>
    <w:p w14:paraId="01F31E46" w14:textId="0B0144A6" w:rsidR="009E133E" w:rsidRDefault="00AC1D49" w:rsidP="00AC1D49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r w:rsidR="00000000" w:rsidRPr="00AC1D49">
        <w:rPr>
          <w:sz w:val="28"/>
          <w:szCs w:val="28"/>
        </w:rPr>
        <w:t>Прочие условия</w:t>
      </w:r>
    </w:p>
    <w:p w14:paraId="66DD1ED9" w14:textId="1A37C6A2" w:rsidR="009E133E" w:rsidRPr="00AC1D49" w:rsidRDefault="00AC1D49" w:rsidP="00AC1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3.1. </w:t>
      </w:r>
      <w:r w:rsidR="00000000" w:rsidRPr="00AC1D49">
        <w:rPr>
          <w:sz w:val="28"/>
          <w:szCs w:val="28"/>
        </w:rPr>
        <w:t>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 по месту нахождения Администрации Сайта.</w:t>
      </w:r>
    </w:p>
    <w:p w14:paraId="4BF5463F" w14:textId="0280ABDA" w:rsidR="009E133E" w:rsidRPr="00AC1D49" w:rsidRDefault="00AC1D49" w:rsidP="00AC1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3.2. </w:t>
      </w:r>
      <w:r w:rsidR="00000000" w:rsidRPr="00AC1D49">
        <w:rPr>
          <w:sz w:val="28"/>
          <w:szCs w:val="28"/>
        </w:rPr>
        <w:t>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Соглашением.</w:t>
      </w:r>
    </w:p>
    <w:p w14:paraId="1B94C072" w14:textId="6D4F2FFE" w:rsidR="009E133E" w:rsidRPr="00AC1D49" w:rsidRDefault="00AC1D49" w:rsidP="00AC1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3.3. </w:t>
      </w:r>
      <w:r w:rsidR="00000000" w:rsidRPr="00AC1D49">
        <w:rPr>
          <w:sz w:val="28"/>
          <w:szCs w:val="28"/>
        </w:rPr>
        <w:t>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14:paraId="34A79BEC" w14:textId="7D2124F5" w:rsidR="009E133E" w:rsidRPr="00AC1D49" w:rsidRDefault="00AC1D49" w:rsidP="00AC1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3.4. </w:t>
      </w:r>
      <w:r w:rsidR="00894D97">
        <w:rPr>
          <w:sz w:val="28"/>
          <w:szCs w:val="28"/>
          <w:lang w:val="ru-RU"/>
        </w:rPr>
        <w:t>Н</w:t>
      </w:r>
      <w:r w:rsidR="00000000" w:rsidRPr="00AC1D49">
        <w:rPr>
          <w:sz w:val="28"/>
          <w:szCs w:val="28"/>
        </w:rPr>
        <w:t xml:space="preserve">арушения Пользователей положений Соглашения не лишает Администрацию Сайта права предпринять соответствующие </w:t>
      </w:r>
      <w:r w:rsidR="00894D97">
        <w:rPr>
          <w:sz w:val="28"/>
          <w:szCs w:val="28"/>
          <w:lang w:val="ru-RU"/>
        </w:rPr>
        <w:t xml:space="preserve">меры, направленные на </w:t>
      </w:r>
      <w:r w:rsidR="00000000" w:rsidRPr="00AC1D49">
        <w:rPr>
          <w:sz w:val="28"/>
          <w:szCs w:val="28"/>
        </w:rPr>
        <w:t xml:space="preserve">защиту своих </w:t>
      </w:r>
      <w:r w:rsidR="00894D97">
        <w:rPr>
          <w:sz w:val="28"/>
          <w:szCs w:val="28"/>
          <w:lang w:val="ru-RU"/>
        </w:rPr>
        <w:t xml:space="preserve">прав и законных </w:t>
      </w:r>
      <w:r w:rsidR="00000000" w:rsidRPr="00AC1D49">
        <w:rPr>
          <w:sz w:val="28"/>
          <w:szCs w:val="28"/>
        </w:rPr>
        <w:t>интересов</w:t>
      </w:r>
      <w:r w:rsidR="00894D97">
        <w:rPr>
          <w:sz w:val="28"/>
          <w:szCs w:val="28"/>
          <w:lang w:val="ru-RU"/>
        </w:rPr>
        <w:t>, а также</w:t>
      </w:r>
      <w:r w:rsidR="00000000" w:rsidRPr="00AC1D49">
        <w:rPr>
          <w:sz w:val="28"/>
          <w:szCs w:val="28"/>
        </w:rPr>
        <w:t xml:space="preserve"> защиту авторских или иных прав на охраняемые в соответствии с законодательством материалы Сайта.</w:t>
      </w:r>
    </w:p>
    <w:p w14:paraId="5C42A4E7" w14:textId="77777777" w:rsidR="00AC1D49" w:rsidRDefault="00AC1D49" w:rsidP="00AC1D49">
      <w:pPr>
        <w:spacing w:after="120"/>
        <w:rPr>
          <w:sz w:val="28"/>
          <w:szCs w:val="28"/>
        </w:rPr>
      </w:pPr>
    </w:p>
    <w:p w14:paraId="1D1583A7" w14:textId="3A1BBF1A" w:rsidR="009E133E" w:rsidRDefault="00AC1D49" w:rsidP="00AC1D49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</w:rPr>
        <w:t>V</w:t>
      </w:r>
      <w:r>
        <w:rPr>
          <w:sz w:val="28"/>
          <w:szCs w:val="28"/>
        </w:rPr>
        <w:t xml:space="preserve">. </w:t>
      </w:r>
      <w:r w:rsidR="00000000" w:rsidRPr="00AC1D49">
        <w:rPr>
          <w:sz w:val="28"/>
          <w:szCs w:val="28"/>
        </w:rPr>
        <w:t>Обработка персональных данных</w:t>
      </w:r>
    </w:p>
    <w:p w14:paraId="7630E538" w14:textId="6BA9AB83" w:rsidR="00AC1D49" w:rsidRDefault="00AC1D49" w:rsidP="00AC1D49">
      <w:p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4.1. </w:t>
      </w:r>
      <w:r w:rsidR="00000000" w:rsidRPr="00AC1D49">
        <w:rPr>
          <w:sz w:val="28"/>
          <w:szCs w:val="28"/>
        </w:rPr>
        <w:t xml:space="preserve">Обработка персональных данных Пользователя осуществляется в соответствии с законодательством Российской Федерации. ИНТЦ </w:t>
      </w:r>
      <w:r w:rsidR="00CA0434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ЮНИТИ ПАРК</w:t>
      </w:r>
      <w:r w:rsidR="00CA0434">
        <w:rPr>
          <w:sz w:val="28"/>
          <w:szCs w:val="28"/>
          <w:lang w:val="ru-RU"/>
        </w:rPr>
        <w:t>»</w:t>
      </w:r>
      <w:r w:rsidR="00000000" w:rsidRPr="00AC1D49">
        <w:rPr>
          <w:sz w:val="28"/>
          <w:szCs w:val="28"/>
        </w:rPr>
        <w:t xml:space="preserve"> принимает все необходимые меры для защиты персональных данных Пользователя от неправомерного доступа, изменения, раскрытия или уничтожения. </w:t>
      </w:r>
    </w:p>
    <w:p w14:paraId="5D686C1E" w14:textId="6725BAA5" w:rsidR="009E133E" w:rsidRPr="00AC1D49" w:rsidRDefault="00AC1D49" w:rsidP="00AC1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4.2. </w:t>
      </w:r>
      <w:r w:rsidR="00000000" w:rsidRPr="00AC1D49">
        <w:rPr>
          <w:sz w:val="28"/>
          <w:szCs w:val="28"/>
        </w:rPr>
        <w:t>ИНТЦ "</w:t>
      </w:r>
      <w:r>
        <w:rPr>
          <w:sz w:val="28"/>
          <w:szCs w:val="28"/>
          <w:lang w:val="ru-RU"/>
        </w:rPr>
        <w:t>ЮНИТИ ПАРК</w:t>
      </w:r>
      <w:r w:rsidR="00000000" w:rsidRPr="00AC1D49">
        <w:rPr>
          <w:sz w:val="28"/>
          <w:szCs w:val="28"/>
        </w:rPr>
        <w:t>" предоставляет доступ к персональным данным Пользователя только тем работникам и контрагентам, которым эта информация необходима для обеспечения функционирования интернет-сайтов, заключения и исполнения договоров с Пользователем.</w:t>
      </w:r>
    </w:p>
    <w:p w14:paraId="0A089B8F" w14:textId="1691508A" w:rsidR="009E133E" w:rsidRPr="00AC1D49" w:rsidRDefault="00AC1D49" w:rsidP="00AC1D49">
      <w:p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4.3. </w:t>
      </w:r>
      <w:r w:rsidR="00000000" w:rsidRPr="00AC1D49">
        <w:rPr>
          <w:sz w:val="28"/>
          <w:szCs w:val="28"/>
        </w:rPr>
        <w:t xml:space="preserve">Пользователь подтверждает, что ознакомлен со всеми пунктами настоящего Соглашения и </w:t>
      </w:r>
      <w:r w:rsidRPr="00AC1D49">
        <w:rPr>
          <w:sz w:val="28"/>
          <w:szCs w:val="28"/>
        </w:rPr>
        <w:t>принимает их</w:t>
      </w:r>
      <w:r w:rsidRPr="00AC1D49">
        <w:rPr>
          <w:sz w:val="28"/>
          <w:szCs w:val="28"/>
        </w:rPr>
        <w:t xml:space="preserve"> </w:t>
      </w:r>
      <w:r w:rsidR="00000000" w:rsidRPr="00AC1D49">
        <w:rPr>
          <w:sz w:val="28"/>
          <w:szCs w:val="28"/>
          <w:lang w:val="ru-RU"/>
        </w:rPr>
        <w:t>безусловно</w:t>
      </w:r>
      <w:r>
        <w:rPr>
          <w:sz w:val="28"/>
          <w:szCs w:val="28"/>
          <w:lang w:val="ru-RU"/>
        </w:rPr>
        <w:t>, в противном случае Пользователь должен незамедлительно покинуть Сайт.</w:t>
      </w:r>
    </w:p>
    <w:sectPr w:rsidR="009E133E" w:rsidRPr="00AC1D49" w:rsidSect="00AC1D4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Чёрный Артём Петрович (chernyi.ap)" w:date="2024-12-24T18:19:00Z" w:initials="c">
    <w:p w14:paraId="1FD815E5" w14:textId="6A619CDD" w:rsidR="00894D97" w:rsidRPr="00894D97" w:rsidRDefault="00894D97">
      <w:pPr>
        <w:pStyle w:val="a8"/>
        <w:rPr>
          <w:lang w:val="ru-RU"/>
        </w:rPr>
      </w:pPr>
      <w:r>
        <w:rPr>
          <w:rStyle w:val="a7"/>
        </w:rPr>
        <w:annotationRef/>
      </w:r>
      <w:r>
        <w:rPr>
          <w:lang w:val="ru-RU"/>
        </w:rPr>
        <w:t>Оставить или удалить в зависимости от фактической необходимости и наличии на сайте такой формы (я не нашел)</w:t>
      </w:r>
    </w:p>
  </w:comment>
  <w:comment w:id="1" w:author="Чёрный Артём Петрович (chernyi.ap)" w:date="2024-12-24T18:21:00Z" w:initials="c">
    <w:p w14:paraId="1E5A3ACF" w14:textId="1AF1B3AC" w:rsidR="00894D97" w:rsidRPr="00894D97" w:rsidRDefault="00894D97">
      <w:pPr>
        <w:pStyle w:val="a8"/>
        <w:rPr>
          <w:lang w:val="ru-RU"/>
        </w:rPr>
      </w:pPr>
      <w:r>
        <w:rPr>
          <w:rStyle w:val="a7"/>
        </w:rPr>
        <w:annotationRef/>
      </w:r>
      <w:r>
        <w:rPr>
          <w:lang w:val="ru-RU"/>
        </w:rPr>
        <w:t>В случае если сайт содержит техническую возможность регистрации</w:t>
      </w:r>
    </w:p>
  </w:comment>
  <w:comment w:id="2" w:author="Чёрный Артём Петрович (chernyi.ap)" w:date="2024-12-24T18:24:00Z" w:initials="c">
    <w:p w14:paraId="1E48B199" w14:textId="093DDC4C" w:rsidR="00894D97" w:rsidRPr="00894D97" w:rsidRDefault="00894D97">
      <w:pPr>
        <w:pStyle w:val="a8"/>
        <w:rPr>
          <w:lang w:val="ru-RU"/>
        </w:rPr>
      </w:pPr>
      <w:r>
        <w:rPr>
          <w:rStyle w:val="a7"/>
        </w:rPr>
        <w:annotationRef/>
      </w:r>
      <w:r>
        <w:rPr>
          <w:lang w:val="ru-RU"/>
        </w:rPr>
        <w:t>Оставить или удалить  (при необходимости)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FD815E5" w15:done="0"/>
  <w15:commentEx w15:paraId="1E5A3ACF" w15:done="0"/>
  <w15:commentEx w15:paraId="1E48B1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7D5987" w16cex:dateUtc="2024-12-24T13:19:00Z"/>
  <w16cex:commentExtensible w16cex:durableId="2428EC79" w16cex:dateUtc="2024-12-24T13:21:00Z"/>
  <w16cex:commentExtensible w16cex:durableId="36182950" w16cex:dateUtc="2024-12-24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D815E5" w16cid:durableId="067D5987"/>
  <w16cid:commentId w16cid:paraId="1E5A3ACF" w16cid:durableId="2428EC79"/>
  <w16cid:commentId w16cid:paraId="1E48B199" w16cid:durableId="361829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1F88"/>
    <w:multiLevelType w:val="hybridMultilevel"/>
    <w:tmpl w:val="B4BC1570"/>
    <w:lvl w:ilvl="0" w:tplc="DF4E72B4">
      <w:start w:val="1"/>
      <w:numFmt w:val="decimal"/>
      <w:lvlText w:val="%1."/>
      <w:lvlJc w:val="left"/>
      <w:pPr>
        <w:ind w:left="4008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DD47370">
      <w:numFmt w:val="bullet"/>
      <w:lvlText w:val="•"/>
      <w:lvlJc w:val="left"/>
      <w:pPr>
        <w:ind w:left="4558" w:hanging="283"/>
      </w:pPr>
      <w:rPr>
        <w:rFonts w:hint="default"/>
      </w:rPr>
    </w:lvl>
    <w:lvl w:ilvl="2" w:tplc="2062B11A">
      <w:numFmt w:val="bullet"/>
      <w:lvlText w:val="•"/>
      <w:lvlJc w:val="left"/>
      <w:pPr>
        <w:ind w:left="5116" w:hanging="283"/>
      </w:pPr>
      <w:rPr>
        <w:rFonts w:hint="default"/>
      </w:rPr>
    </w:lvl>
    <w:lvl w:ilvl="3" w:tplc="DB3889AA">
      <w:numFmt w:val="bullet"/>
      <w:lvlText w:val="•"/>
      <w:lvlJc w:val="left"/>
      <w:pPr>
        <w:ind w:left="5675" w:hanging="283"/>
      </w:pPr>
      <w:rPr>
        <w:rFonts w:hint="default"/>
      </w:rPr>
    </w:lvl>
    <w:lvl w:ilvl="4" w:tplc="9E360FB8">
      <w:numFmt w:val="bullet"/>
      <w:lvlText w:val="•"/>
      <w:lvlJc w:val="left"/>
      <w:pPr>
        <w:ind w:left="6233" w:hanging="283"/>
      </w:pPr>
      <w:rPr>
        <w:rFonts w:hint="default"/>
      </w:rPr>
    </w:lvl>
    <w:lvl w:ilvl="5" w:tplc="7D26C026">
      <w:numFmt w:val="bullet"/>
      <w:lvlText w:val="•"/>
      <w:lvlJc w:val="left"/>
      <w:pPr>
        <w:ind w:left="6792" w:hanging="283"/>
      </w:pPr>
      <w:rPr>
        <w:rFonts w:hint="default"/>
      </w:rPr>
    </w:lvl>
    <w:lvl w:ilvl="6" w:tplc="2A9620B0">
      <w:numFmt w:val="bullet"/>
      <w:lvlText w:val="•"/>
      <w:lvlJc w:val="left"/>
      <w:pPr>
        <w:ind w:left="7350" w:hanging="283"/>
      </w:pPr>
      <w:rPr>
        <w:rFonts w:hint="default"/>
      </w:rPr>
    </w:lvl>
    <w:lvl w:ilvl="7" w:tplc="51104308">
      <w:numFmt w:val="bullet"/>
      <w:lvlText w:val="•"/>
      <w:lvlJc w:val="left"/>
      <w:pPr>
        <w:ind w:left="7908" w:hanging="283"/>
      </w:pPr>
      <w:rPr>
        <w:rFonts w:hint="default"/>
      </w:rPr>
    </w:lvl>
    <w:lvl w:ilvl="8" w:tplc="D9E82D70">
      <w:numFmt w:val="bullet"/>
      <w:lvlText w:val="•"/>
      <w:lvlJc w:val="left"/>
      <w:pPr>
        <w:ind w:left="8467" w:hanging="283"/>
      </w:pPr>
      <w:rPr>
        <w:rFonts w:hint="default"/>
      </w:rPr>
    </w:lvl>
  </w:abstractNum>
  <w:abstractNum w:abstractNumId="1" w15:restartNumberingAfterBreak="0">
    <w:nsid w:val="1CD147D3"/>
    <w:multiLevelType w:val="multilevel"/>
    <w:tmpl w:val="553A2B8C"/>
    <w:lvl w:ilvl="0">
      <w:start w:val="1"/>
      <w:numFmt w:val="decimal"/>
      <w:lvlText w:val="%1"/>
      <w:lvlJc w:val="left"/>
      <w:pPr>
        <w:ind w:left="119" w:hanging="5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5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012" w:hanging="523"/>
      </w:pPr>
      <w:rPr>
        <w:rFonts w:hint="default"/>
      </w:rPr>
    </w:lvl>
    <w:lvl w:ilvl="3">
      <w:numFmt w:val="bullet"/>
      <w:lvlText w:val="•"/>
      <w:lvlJc w:val="left"/>
      <w:pPr>
        <w:ind w:left="2959" w:hanging="523"/>
      </w:pPr>
      <w:rPr>
        <w:rFonts w:hint="default"/>
      </w:rPr>
    </w:lvl>
    <w:lvl w:ilvl="4">
      <w:numFmt w:val="bullet"/>
      <w:lvlText w:val="•"/>
      <w:lvlJc w:val="left"/>
      <w:pPr>
        <w:ind w:left="3905" w:hanging="523"/>
      </w:pPr>
      <w:rPr>
        <w:rFonts w:hint="default"/>
      </w:rPr>
    </w:lvl>
    <w:lvl w:ilvl="5">
      <w:numFmt w:val="bullet"/>
      <w:lvlText w:val="•"/>
      <w:lvlJc w:val="left"/>
      <w:pPr>
        <w:ind w:left="4852" w:hanging="523"/>
      </w:pPr>
      <w:rPr>
        <w:rFonts w:hint="default"/>
      </w:rPr>
    </w:lvl>
    <w:lvl w:ilvl="6">
      <w:numFmt w:val="bullet"/>
      <w:lvlText w:val="•"/>
      <w:lvlJc w:val="left"/>
      <w:pPr>
        <w:ind w:left="5798" w:hanging="523"/>
      </w:pPr>
      <w:rPr>
        <w:rFonts w:hint="default"/>
      </w:rPr>
    </w:lvl>
    <w:lvl w:ilvl="7">
      <w:numFmt w:val="bullet"/>
      <w:lvlText w:val="•"/>
      <w:lvlJc w:val="left"/>
      <w:pPr>
        <w:ind w:left="6744" w:hanging="523"/>
      </w:pPr>
      <w:rPr>
        <w:rFonts w:hint="default"/>
      </w:rPr>
    </w:lvl>
    <w:lvl w:ilvl="8">
      <w:numFmt w:val="bullet"/>
      <w:lvlText w:val="•"/>
      <w:lvlJc w:val="left"/>
      <w:pPr>
        <w:ind w:left="7691" w:hanging="523"/>
      </w:pPr>
      <w:rPr>
        <w:rFonts w:hint="default"/>
      </w:rPr>
    </w:lvl>
  </w:abstractNum>
  <w:abstractNum w:abstractNumId="2" w15:restartNumberingAfterBreak="0">
    <w:nsid w:val="3AE52AF3"/>
    <w:multiLevelType w:val="multilevel"/>
    <w:tmpl w:val="7326F4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6C1674"/>
    <w:multiLevelType w:val="multilevel"/>
    <w:tmpl w:val="4C5A9F32"/>
    <w:lvl w:ilvl="0">
      <w:start w:val="3"/>
      <w:numFmt w:val="decimal"/>
      <w:lvlText w:val="%1"/>
      <w:lvlJc w:val="left"/>
      <w:pPr>
        <w:ind w:left="119" w:hanging="5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542"/>
      </w:pPr>
      <w:rPr>
        <w:rFonts w:ascii="Times New Roman" w:eastAsia="Times New Roman" w:hAnsi="Times New Roman" w:cs="Times New Roman" w:hint="default"/>
        <w:color w:val="2C2E38"/>
        <w:w w:val="99"/>
        <w:sz w:val="28"/>
        <w:szCs w:val="28"/>
      </w:rPr>
    </w:lvl>
    <w:lvl w:ilvl="2">
      <w:numFmt w:val="bullet"/>
      <w:lvlText w:val="•"/>
      <w:lvlJc w:val="left"/>
      <w:pPr>
        <w:ind w:left="2012" w:hanging="542"/>
      </w:pPr>
      <w:rPr>
        <w:rFonts w:hint="default"/>
      </w:rPr>
    </w:lvl>
    <w:lvl w:ilvl="3">
      <w:numFmt w:val="bullet"/>
      <w:lvlText w:val="•"/>
      <w:lvlJc w:val="left"/>
      <w:pPr>
        <w:ind w:left="2959" w:hanging="542"/>
      </w:pPr>
      <w:rPr>
        <w:rFonts w:hint="default"/>
      </w:rPr>
    </w:lvl>
    <w:lvl w:ilvl="4">
      <w:numFmt w:val="bullet"/>
      <w:lvlText w:val="•"/>
      <w:lvlJc w:val="left"/>
      <w:pPr>
        <w:ind w:left="3905" w:hanging="542"/>
      </w:pPr>
      <w:rPr>
        <w:rFonts w:hint="default"/>
      </w:rPr>
    </w:lvl>
    <w:lvl w:ilvl="5">
      <w:numFmt w:val="bullet"/>
      <w:lvlText w:val="•"/>
      <w:lvlJc w:val="left"/>
      <w:pPr>
        <w:ind w:left="4852" w:hanging="542"/>
      </w:pPr>
      <w:rPr>
        <w:rFonts w:hint="default"/>
      </w:rPr>
    </w:lvl>
    <w:lvl w:ilvl="6">
      <w:numFmt w:val="bullet"/>
      <w:lvlText w:val="•"/>
      <w:lvlJc w:val="left"/>
      <w:pPr>
        <w:ind w:left="5798" w:hanging="542"/>
      </w:pPr>
      <w:rPr>
        <w:rFonts w:hint="default"/>
      </w:rPr>
    </w:lvl>
    <w:lvl w:ilvl="7">
      <w:numFmt w:val="bullet"/>
      <w:lvlText w:val="•"/>
      <w:lvlJc w:val="left"/>
      <w:pPr>
        <w:ind w:left="6744" w:hanging="542"/>
      </w:pPr>
      <w:rPr>
        <w:rFonts w:hint="default"/>
      </w:rPr>
    </w:lvl>
    <w:lvl w:ilvl="8">
      <w:numFmt w:val="bullet"/>
      <w:lvlText w:val="•"/>
      <w:lvlJc w:val="left"/>
      <w:pPr>
        <w:ind w:left="7691" w:hanging="542"/>
      </w:pPr>
      <w:rPr>
        <w:rFonts w:hint="default"/>
      </w:rPr>
    </w:lvl>
  </w:abstractNum>
  <w:abstractNum w:abstractNumId="4" w15:restartNumberingAfterBreak="0">
    <w:nsid w:val="6E324E6F"/>
    <w:multiLevelType w:val="multilevel"/>
    <w:tmpl w:val="929E3E4A"/>
    <w:lvl w:ilvl="0">
      <w:start w:val="2"/>
      <w:numFmt w:val="decimal"/>
      <w:lvlText w:val="%1"/>
      <w:lvlJc w:val="left"/>
      <w:pPr>
        <w:ind w:left="119" w:hanging="5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538"/>
      </w:pPr>
      <w:rPr>
        <w:rFonts w:ascii="Times New Roman" w:eastAsia="Times New Roman" w:hAnsi="Times New Roman" w:cs="Times New Roman" w:hint="default"/>
        <w:color w:val="2C2E38"/>
        <w:w w:val="99"/>
        <w:sz w:val="28"/>
        <w:szCs w:val="28"/>
      </w:rPr>
    </w:lvl>
    <w:lvl w:ilvl="2">
      <w:numFmt w:val="bullet"/>
      <w:lvlText w:val="•"/>
      <w:lvlJc w:val="left"/>
      <w:pPr>
        <w:ind w:left="2012" w:hanging="538"/>
      </w:pPr>
      <w:rPr>
        <w:rFonts w:hint="default"/>
      </w:rPr>
    </w:lvl>
    <w:lvl w:ilvl="3">
      <w:numFmt w:val="bullet"/>
      <w:lvlText w:val="•"/>
      <w:lvlJc w:val="left"/>
      <w:pPr>
        <w:ind w:left="2959" w:hanging="538"/>
      </w:pPr>
      <w:rPr>
        <w:rFonts w:hint="default"/>
      </w:rPr>
    </w:lvl>
    <w:lvl w:ilvl="4">
      <w:numFmt w:val="bullet"/>
      <w:lvlText w:val="•"/>
      <w:lvlJc w:val="left"/>
      <w:pPr>
        <w:ind w:left="3905" w:hanging="538"/>
      </w:pPr>
      <w:rPr>
        <w:rFonts w:hint="default"/>
      </w:rPr>
    </w:lvl>
    <w:lvl w:ilvl="5">
      <w:numFmt w:val="bullet"/>
      <w:lvlText w:val="•"/>
      <w:lvlJc w:val="left"/>
      <w:pPr>
        <w:ind w:left="4852" w:hanging="538"/>
      </w:pPr>
      <w:rPr>
        <w:rFonts w:hint="default"/>
      </w:rPr>
    </w:lvl>
    <w:lvl w:ilvl="6">
      <w:numFmt w:val="bullet"/>
      <w:lvlText w:val="•"/>
      <w:lvlJc w:val="left"/>
      <w:pPr>
        <w:ind w:left="5798" w:hanging="538"/>
      </w:pPr>
      <w:rPr>
        <w:rFonts w:hint="default"/>
      </w:rPr>
    </w:lvl>
    <w:lvl w:ilvl="7">
      <w:numFmt w:val="bullet"/>
      <w:lvlText w:val="•"/>
      <w:lvlJc w:val="left"/>
      <w:pPr>
        <w:ind w:left="6744" w:hanging="538"/>
      </w:pPr>
      <w:rPr>
        <w:rFonts w:hint="default"/>
      </w:rPr>
    </w:lvl>
    <w:lvl w:ilvl="8">
      <w:numFmt w:val="bullet"/>
      <w:lvlText w:val="•"/>
      <w:lvlJc w:val="left"/>
      <w:pPr>
        <w:ind w:left="7691" w:hanging="538"/>
      </w:pPr>
      <w:rPr>
        <w:rFonts w:hint="default"/>
      </w:rPr>
    </w:lvl>
  </w:abstractNum>
  <w:abstractNum w:abstractNumId="5" w15:restartNumberingAfterBreak="0">
    <w:nsid w:val="74EF492C"/>
    <w:multiLevelType w:val="multilevel"/>
    <w:tmpl w:val="B950B058"/>
    <w:lvl w:ilvl="0">
      <w:start w:val="1"/>
      <w:numFmt w:val="decimal"/>
      <w:lvlText w:val="%1"/>
      <w:lvlJc w:val="left"/>
      <w:pPr>
        <w:ind w:left="119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012" w:hanging="514"/>
      </w:pPr>
      <w:rPr>
        <w:rFonts w:hint="default"/>
      </w:rPr>
    </w:lvl>
    <w:lvl w:ilvl="3">
      <w:numFmt w:val="bullet"/>
      <w:lvlText w:val="•"/>
      <w:lvlJc w:val="left"/>
      <w:pPr>
        <w:ind w:left="2959" w:hanging="514"/>
      </w:pPr>
      <w:rPr>
        <w:rFonts w:hint="default"/>
      </w:rPr>
    </w:lvl>
    <w:lvl w:ilvl="4">
      <w:numFmt w:val="bullet"/>
      <w:lvlText w:val="•"/>
      <w:lvlJc w:val="left"/>
      <w:pPr>
        <w:ind w:left="3905" w:hanging="514"/>
      </w:pPr>
      <w:rPr>
        <w:rFonts w:hint="default"/>
      </w:rPr>
    </w:lvl>
    <w:lvl w:ilvl="5">
      <w:numFmt w:val="bullet"/>
      <w:lvlText w:val="•"/>
      <w:lvlJc w:val="left"/>
      <w:pPr>
        <w:ind w:left="4852" w:hanging="514"/>
      </w:pPr>
      <w:rPr>
        <w:rFonts w:hint="default"/>
      </w:rPr>
    </w:lvl>
    <w:lvl w:ilvl="6">
      <w:numFmt w:val="bullet"/>
      <w:lvlText w:val="•"/>
      <w:lvlJc w:val="left"/>
      <w:pPr>
        <w:ind w:left="5798" w:hanging="514"/>
      </w:pPr>
      <w:rPr>
        <w:rFonts w:hint="default"/>
      </w:rPr>
    </w:lvl>
    <w:lvl w:ilvl="7">
      <w:numFmt w:val="bullet"/>
      <w:lvlText w:val="•"/>
      <w:lvlJc w:val="left"/>
      <w:pPr>
        <w:ind w:left="6744" w:hanging="514"/>
      </w:pPr>
      <w:rPr>
        <w:rFonts w:hint="default"/>
      </w:rPr>
    </w:lvl>
    <w:lvl w:ilvl="8">
      <w:numFmt w:val="bullet"/>
      <w:lvlText w:val="•"/>
      <w:lvlJc w:val="left"/>
      <w:pPr>
        <w:ind w:left="7691" w:hanging="514"/>
      </w:pPr>
      <w:rPr>
        <w:rFonts w:hint="default"/>
      </w:rPr>
    </w:lvl>
  </w:abstractNum>
  <w:abstractNum w:abstractNumId="6" w15:restartNumberingAfterBreak="0">
    <w:nsid w:val="7FA07330"/>
    <w:multiLevelType w:val="multilevel"/>
    <w:tmpl w:val="7326F4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20112471">
    <w:abstractNumId w:val="0"/>
  </w:num>
  <w:num w:numId="2" w16cid:durableId="1887833797">
    <w:abstractNumId w:val="3"/>
  </w:num>
  <w:num w:numId="3" w16cid:durableId="404227779">
    <w:abstractNumId w:val="4"/>
  </w:num>
  <w:num w:numId="4" w16cid:durableId="769930343">
    <w:abstractNumId w:val="5"/>
  </w:num>
  <w:num w:numId="5" w16cid:durableId="1031764940">
    <w:abstractNumId w:val="1"/>
  </w:num>
  <w:num w:numId="6" w16cid:durableId="515001852">
    <w:abstractNumId w:val="6"/>
  </w:num>
  <w:num w:numId="7" w16cid:durableId="49669750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Чёрный Артём Петрович (chernyi.ap)">
    <w15:presenceInfo w15:providerId="None" w15:userId="Чёрный Артём Петрович (chernyi.a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33E"/>
    <w:rsid w:val="00894D97"/>
    <w:rsid w:val="008D3D2B"/>
    <w:rsid w:val="009E133E"/>
    <w:rsid w:val="00AC1D49"/>
    <w:rsid w:val="00C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4DBE"/>
  <w15:docId w15:val="{3947DC15-A82C-4238-BF86-99416A50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0"/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20"/>
      <w:ind w:left="119" w:firstLine="54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C1D4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C1D49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894D9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4D9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4D9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4D9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4D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://www.______________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Бурковская Елена Игоревна</dc:creator>
  <cp:lastModifiedBy>Чёрный Артём Петрович (chernyi.ap)</cp:lastModifiedBy>
  <cp:revision>2</cp:revision>
  <dcterms:created xsi:type="dcterms:W3CDTF">2024-12-24T18:07:00Z</dcterms:created>
  <dcterms:modified xsi:type="dcterms:W3CDTF">2024-12-24T13:29:00Z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2024-12-24T00:00:00Z</vt:filetime>
  </property>
</Properties>
</file>